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1EFA" w14:textId="3ACA7229" w:rsidR="002C30E0" w:rsidRDefault="00777E48">
      <w:pPr>
        <w:jc w:val="both"/>
      </w:pPr>
      <w:r>
        <w:t xml:space="preserve">Gentili lettrici e cari lettori, </w:t>
      </w:r>
      <w:r w:rsidR="00361DFB">
        <w:t>benvenuti al</w:t>
      </w:r>
      <w:r w:rsidR="001F459F">
        <w:t xml:space="preserve">  </w:t>
      </w:r>
      <w:r w:rsidR="002635D6">
        <w:t xml:space="preserve">terzo appuntamento </w:t>
      </w:r>
      <w:r w:rsidR="001F459F">
        <w:t xml:space="preserve"> autunnale circa le </w:t>
      </w:r>
      <w:r>
        <w:t xml:space="preserve"> novità editoriali</w:t>
      </w:r>
      <w:r w:rsidR="002C30E0">
        <w:t>.</w:t>
      </w:r>
    </w:p>
    <w:p w14:paraId="7CF640A0" w14:textId="5E1714D2" w:rsidR="00361DFB" w:rsidRDefault="0049451D">
      <w:pPr>
        <w:jc w:val="both"/>
      </w:pPr>
      <w:r>
        <w:t xml:space="preserve">Partiamo subito con gli scrittori nostrani presenti sugli </w:t>
      </w:r>
      <w:r w:rsidR="00777E48">
        <w:t xml:space="preserve"> scaffali delle librerie e nella biblioteca</w:t>
      </w:r>
      <w:r w:rsidR="00CC61BF">
        <w:t xml:space="preserve"> dell’Uni</w:t>
      </w:r>
      <w:r w:rsidR="00492E66">
        <w:t>C</w:t>
      </w:r>
      <w:r w:rsidR="00CC61BF">
        <w:t>redit Circolo Roma</w:t>
      </w:r>
      <w:r w:rsidR="00492E66">
        <w:t xml:space="preserve"> ETS</w:t>
      </w:r>
      <w:r w:rsidR="00CC61BF">
        <w:t>.</w:t>
      </w:r>
    </w:p>
    <w:p w14:paraId="7FDD23C0" w14:textId="77777777" w:rsidR="003A6C24" w:rsidRDefault="00F82060">
      <w:pPr>
        <w:jc w:val="both"/>
      </w:pPr>
      <w:r>
        <w:t>Massimo Gramellini</w:t>
      </w:r>
      <w:r w:rsidRPr="007A682D">
        <w:rPr>
          <w:b/>
          <w:bCs/>
        </w:rPr>
        <w:t xml:space="preserve">, </w:t>
      </w:r>
      <w:r w:rsidR="007A682D" w:rsidRPr="007A682D">
        <w:rPr>
          <w:b/>
          <w:bCs/>
        </w:rPr>
        <w:t>L’amore e il perché</w:t>
      </w:r>
      <w:r w:rsidR="007A682D">
        <w:t>, Longanesi.</w:t>
      </w:r>
      <w:r w:rsidR="003A6C24">
        <w:t xml:space="preserve"> </w:t>
      </w:r>
      <w:r w:rsidR="003A6C24" w:rsidRPr="003A6C24">
        <w:t xml:space="preserve">Un’opera che intreccia autobiografia e riflessione filosofica, esplorando la natura dell’amore con ironia e profondità. Gramellini racconta un viaggio emotivo </w:t>
      </w:r>
    </w:p>
    <w:p w14:paraId="6FC5FD63" w14:textId="77777777" w:rsidR="003A6C24" w:rsidRDefault="003A6C24">
      <w:pPr>
        <w:jc w:val="both"/>
      </w:pPr>
      <w:r w:rsidRPr="003A6C24">
        <w:t xml:space="preserve">tra desiderio, paura e rinascita, ispirandosi ai miti greci e a Platone. Il libro è un invito a vivere l’amore come scelta coraggiosa, non come possesso, e a riconoscerne la forza trasformativa. Perfetto per chi cerca </w:t>
      </w:r>
    </w:p>
    <w:p w14:paraId="08DBA608" w14:textId="61B17442" w:rsidR="00FC741E" w:rsidRDefault="003A6C24">
      <w:pPr>
        <w:jc w:val="both"/>
      </w:pPr>
      <w:r w:rsidRPr="003A6C24">
        <w:t>autenticità e introspezione nelle relazioni contemporanee.</w:t>
      </w:r>
    </w:p>
    <w:p w14:paraId="35D80669" w14:textId="77777777" w:rsidR="00EF66E8" w:rsidRDefault="00304430">
      <w:pPr>
        <w:jc w:val="both"/>
      </w:pPr>
      <w:r>
        <w:t xml:space="preserve">Carrisi Donato, </w:t>
      </w:r>
      <w:r w:rsidRPr="00451870">
        <w:rPr>
          <w:b/>
          <w:bCs/>
        </w:rPr>
        <w:t>La bugia dell’orchidea</w:t>
      </w:r>
      <w:r>
        <w:t xml:space="preserve">, </w:t>
      </w:r>
      <w:r w:rsidR="00451870">
        <w:t>Longanesi</w:t>
      </w:r>
      <w:r w:rsidR="00EF66E8">
        <w:t xml:space="preserve">. </w:t>
      </w:r>
      <w:r w:rsidR="00EF66E8" w:rsidRPr="00EF66E8">
        <w:t xml:space="preserve">Un thriller psicologico ambientato in un casale isolato, dove la scomparsa di una famiglia e la presenza di un unico superstite aprono la strada a una trama </w:t>
      </w:r>
    </w:p>
    <w:p w14:paraId="6DA9A424" w14:textId="77777777" w:rsidR="00EF66E8" w:rsidRDefault="00EF66E8">
      <w:pPr>
        <w:jc w:val="both"/>
      </w:pPr>
      <w:r w:rsidRPr="00EF66E8">
        <w:t xml:space="preserve">ricca di inganni. Carrisi gioca con il simbolismo dell’orchidea, fiore che sopravvive grazie alla mimesi, per riflettere sul confine tra verità e menzogna. Il romanzo promette tensione e colpi di scena, anche se </w:t>
      </w:r>
    </w:p>
    <w:p w14:paraId="45115EE3" w14:textId="3B7AB61F" w:rsidR="003A6C24" w:rsidRDefault="00EF66E8">
      <w:pPr>
        <w:jc w:val="both"/>
      </w:pPr>
      <w:r w:rsidRPr="00EF66E8">
        <w:t>alcune recensioni segnalano una minore profondità rispetto ai suoi capolavori precedenti.</w:t>
      </w:r>
    </w:p>
    <w:p w14:paraId="2D46B22C" w14:textId="77777777" w:rsidR="00D858E7" w:rsidRDefault="00412920">
      <w:pPr>
        <w:jc w:val="both"/>
      </w:pPr>
      <w:r>
        <w:t>Marco Presta</w:t>
      </w:r>
      <w:r w:rsidR="00D858E7">
        <w:t xml:space="preserve">, </w:t>
      </w:r>
      <w:r w:rsidR="00D858E7" w:rsidRPr="00D858E7">
        <w:rPr>
          <w:b/>
          <w:bCs/>
        </w:rPr>
        <w:t>Canto di Natale con autotune</w:t>
      </w:r>
      <w:r w:rsidR="00D858E7">
        <w:t xml:space="preserve">, Einaudi. </w:t>
      </w:r>
      <w:r w:rsidR="00D858E7" w:rsidRPr="00D858E7">
        <w:t xml:space="preserve">Una rivisitazione ironica e contemporanea del classico di Dickens. Protagonista è Aurelio Scrocchia, produttore musicale disilluso, che tra artisti senza </w:t>
      </w:r>
    </w:p>
    <w:p w14:paraId="5F55E62D" w14:textId="77777777" w:rsidR="00D858E7" w:rsidRDefault="00D858E7">
      <w:pPr>
        <w:jc w:val="both"/>
      </w:pPr>
      <w:r w:rsidRPr="00D858E7">
        <w:t xml:space="preserve">talento e allucinazioni lisergiche si ritrova a fare i conti con i fantasmi del passato, presente e futuro. Ambientato in una Roma natalizia, il libro mescola satira, umorismo e riflessione, offrendo una storia leggera </w:t>
      </w:r>
    </w:p>
    <w:p w14:paraId="5F3DFA02" w14:textId="683F4F26" w:rsidR="00EF66E8" w:rsidRDefault="00D858E7">
      <w:pPr>
        <w:jc w:val="both"/>
      </w:pPr>
      <w:r w:rsidRPr="00D858E7">
        <w:t>ma capace di far sorridere e pensare</w:t>
      </w:r>
      <w:r w:rsidR="00D45D3B">
        <w:t>.</w:t>
      </w:r>
    </w:p>
    <w:p w14:paraId="21495F8E" w14:textId="77777777" w:rsidR="0069224C" w:rsidRDefault="00D45D3B">
      <w:pPr>
        <w:jc w:val="both"/>
      </w:pPr>
      <w:r>
        <w:t xml:space="preserve">Gianrico Carofiglio, </w:t>
      </w:r>
      <w:r w:rsidR="00316312" w:rsidRPr="00316312">
        <w:rPr>
          <w:b/>
          <w:bCs/>
        </w:rPr>
        <w:t>Con parole precise. Manuale di autodifesa</w:t>
      </w:r>
      <w:r w:rsidR="00316312">
        <w:t>, Feltrinelli.</w:t>
      </w:r>
      <w:r w:rsidR="0069224C">
        <w:t xml:space="preserve"> </w:t>
      </w:r>
      <w:r w:rsidR="0069224C" w:rsidRPr="0069224C">
        <w:t xml:space="preserve">Un saggio che diventa un vero manuale di autodifesa civile. Carofiglio analizza il potere del linguaggio nella politica e nella vita </w:t>
      </w:r>
    </w:p>
    <w:p w14:paraId="33283DCD" w14:textId="77777777" w:rsidR="0069224C" w:rsidRDefault="0069224C">
      <w:pPr>
        <w:jc w:val="both"/>
      </w:pPr>
      <w:r w:rsidRPr="0069224C">
        <w:t xml:space="preserve">pubblica, mostrando come le parole possano essere strumenti di manipolazione o di libertà. Con esempi concreti e riflessioni etiche, invita a scegliere chiarezza e responsabilità comunicativa per difendere la </w:t>
      </w:r>
    </w:p>
    <w:p w14:paraId="3AAB84AE" w14:textId="16E3906C" w:rsidR="00D45D3B" w:rsidRDefault="0069224C">
      <w:pPr>
        <w:jc w:val="both"/>
      </w:pPr>
      <w:r w:rsidRPr="0069224C">
        <w:t>democrazia. Un testo utile e attuale per chi vuole capire e smontare le trappole del linguaggio.</w:t>
      </w:r>
    </w:p>
    <w:p w14:paraId="56A64BC7" w14:textId="77777777" w:rsidR="00C72565" w:rsidRDefault="00531D77">
      <w:pPr>
        <w:jc w:val="both"/>
      </w:pPr>
      <w:r>
        <w:t xml:space="preserve">Cristina Comencini, </w:t>
      </w:r>
      <w:r w:rsidR="00065968" w:rsidRPr="00894120">
        <w:rPr>
          <w:b/>
          <w:bCs/>
        </w:rPr>
        <w:t>L’epoca felice</w:t>
      </w:r>
      <w:r w:rsidR="00065968">
        <w:t>, Feltrinelli</w:t>
      </w:r>
      <w:r w:rsidR="00C72565">
        <w:t xml:space="preserve">. </w:t>
      </w:r>
      <w:r w:rsidR="00C72565" w:rsidRPr="00C72565">
        <w:t xml:space="preserve">Un romanzo che intreccia memoria personale e storia collettiva. Rosa, pediatra impegnata in missioni umanitarie, torna in Italia e ritrova una fotografia che riapre </w:t>
      </w:r>
    </w:p>
    <w:p w14:paraId="11411214" w14:textId="77777777" w:rsidR="00C72565" w:rsidRDefault="00C72565">
      <w:pPr>
        <w:jc w:val="both"/>
      </w:pPr>
      <w:r w:rsidRPr="00C72565">
        <w:t xml:space="preserve">la ferita di un’adolescenza spezzata negli anni ’70, quando fu sottoposta alla “cura del sonno”. Con uno stile delicato e incisivo, Comencini riflette sul tempo perduto, sui legami familiari e sull’ultima occasione </w:t>
      </w:r>
    </w:p>
    <w:p w14:paraId="2D459438" w14:textId="44B5E5E3" w:rsidR="00384962" w:rsidRDefault="00C72565">
      <w:pPr>
        <w:jc w:val="both"/>
      </w:pPr>
      <w:r w:rsidRPr="00C72565">
        <w:t>che è l’adolescenza.</w:t>
      </w:r>
    </w:p>
    <w:p w14:paraId="7B348ED9" w14:textId="77777777" w:rsidR="00F527B9" w:rsidRDefault="00963495">
      <w:pPr>
        <w:jc w:val="both"/>
      </w:pPr>
      <w:r>
        <w:t xml:space="preserve">Marcello Simone, </w:t>
      </w:r>
      <w:r w:rsidR="00F5226F" w:rsidRPr="00F5226F">
        <w:rPr>
          <w:b/>
          <w:bCs/>
        </w:rPr>
        <w:t>L’eredità dei gattopardi</w:t>
      </w:r>
      <w:r w:rsidR="00F5226F">
        <w:t>, Newton &amp; Compton</w:t>
      </w:r>
      <w:r w:rsidR="00F527B9">
        <w:t xml:space="preserve">. </w:t>
      </w:r>
      <w:r w:rsidR="00F527B9" w:rsidRPr="00F527B9">
        <w:t xml:space="preserve">Secondo capitolo della saga “La dinastia perduta”, è un thriller storico ambientato nella Sicilia normanna del 1130. Intrighi di corte, complotti </w:t>
      </w:r>
    </w:p>
    <w:p w14:paraId="37AE372C" w14:textId="77777777" w:rsidR="00F527B9" w:rsidRDefault="00F527B9">
      <w:pPr>
        <w:jc w:val="both"/>
      </w:pPr>
      <w:r w:rsidRPr="00F527B9">
        <w:t xml:space="preserve">dinastici e passioni si intrecciano attorno a Folco di Évreux, cavaliere costretto a scegliere tra onore e sopravvivenza per salvare la sua famiglia. Simoni mescola storia e finzione con ritmo serrato, regalando un </w:t>
      </w:r>
    </w:p>
    <w:p w14:paraId="4B957512" w14:textId="7040F1AE" w:rsidR="00C72565" w:rsidRDefault="00F527B9">
      <w:pPr>
        <w:jc w:val="both"/>
      </w:pPr>
      <w:r w:rsidRPr="00F527B9">
        <w:t xml:space="preserve">affresco medievale ricco di tensione e colpi di scena. </w:t>
      </w:r>
    </w:p>
    <w:p w14:paraId="17BA6584" w14:textId="77777777" w:rsidR="00095204" w:rsidRDefault="006725BD">
      <w:pPr>
        <w:jc w:val="both"/>
      </w:pPr>
      <w:r w:rsidRPr="006725BD">
        <w:t>Maurizio de Giovanni</w:t>
      </w:r>
      <w:r w:rsidR="00043AAC">
        <w:t xml:space="preserve">, </w:t>
      </w:r>
      <w:r w:rsidR="00043AAC" w:rsidRPr="00043AAC">
        <w:rPr>
          <w:b/>
          <w:bCs/>
        </w:rPr>
        <w:t>L’orologiaio di Brest</w:t>
      </w:r>
      <w:r w:rsidR="0089771E">
        <w:rPr>
          <w:b/>
          <w:bCs/>
        </w:rPr>
        <w:t xml:space="preserve">, </w:t>
      </w:r>
      <w:r w:rsidR="0089771E" w:rsidRPr="0089771E">
        <w:t>Feltrinelli</w:t>
      </w:r>
      <w:r w:rsidR="0089771E">
        <w:t xml:space="preserve">. </w:t>
      </w:r>
      <w:r w:rsidR="00095204" w:rsidRPr="00095204">
        <w:t xml:space="preserve">Un noir intenso che scava nelle ferite della memoria italiana. Due vite, quelle di Vera e Andrea, si incrociano in un’indagine che riporta agli anni di piombo </w:t>
      </w:r>
    </w:p>
    <w:p w14:paraId="60D70C7A" w14:textId="77777777" w:rsidR="00095204" w:rsidRDefault="00095204">
      <w:pPr>
        <w:jc w:val="both"/>
      </w:pPr>
      <w:r w:rsidRPr="00095204">
        <w:t xml:space="preserve">e a un attentato del 1984. Tra segreti familiari, ideali spezzati e un misterioso “uomo degli ingranaggi”, De Giovanni costruisce un romanzo che è insieme thriller e riflessione civile sul rapporto tra colpa, verità </w:t>
      </w:r>
    </w:p>
    <w:p w14:paraId="5C2AE8E0" w14:textId="64D52AC7" w:rsidR="006725BD" w:rsidRDefault="00095204">
      <w:pPr>
        <w:jc w:val="both"/>
      </w:pPr>
      <w:r w:rsidRPr="00095204">
        <w:lastRenderedPageBreak/>
        <w:t>e tempo.</w:t>
      </w:r>
    </w:p>
    <w:p w14:paraId="5C5385D3" w14:textId="77777777" w:rsidR="00DE06A1" w:rsidRDefault="00DA20EC">
      <w:pPr>
        <w:jc w:val="both"/>
      </w:pPr>
      <w:r>
        <w:t xml:space="preserve">De Luca Erri, </w:t>
      </w:r>
      <w:r w:rsidRPr="00DA20EC">
        <w:rPr>
          <w:b/>
          <w:bCs/>
        </w:rPr>
        <w:t>Prime persone</w:t>
      </w:r>
      <w:r>
        <w:t>, Feltrinelli</w:t>
      </w:r>
      <w:r w:rsidR="00DE06A1">
        <w:t xml:space="preserve">. </w:t>
      </w:r>
      <w:r w:rsidR="00DE06A1" w:rsidRPr="00DE06A1">
        <w:t xml:space="preserve">Un’opera poetica che dà voce ai personaggi dell’Antico Testamento. Attraverso brevi autobiografie immaginarie in prima persona, De Luca umanizza figure bibliche come </w:t>
      </w:r>
    </w:p>
    <w:p w14:paraId="4F410C45" w14:textId="51704D55" w:rsidR="00DA20EC" w:rsidRDefault="00DE06A1">
      <w:pPr>
        <w:jc w:val="both"/>
      </w:pPr>
      <w:r w:rsidRPr="00DE06A1">
        <w:t>Adamo, Eva, Mosè e Davide, restituendo loro fragilità, speranza e peccati. Un libro che intreccia fede, parola e umanità, invitando a rileggere le Scritture come storie vive e vicine.</w:t>
      </w:r>
    </w:p>
    <w:p w14:paraId="3703246A" w14:textId="77777777" w:rsidR="00564832" w:rsidRDefault="00A46D50">
      <w:pPr>
        <w:jc w:val="both"/>
      </w:pPr>
      <w:r>
        <w:t xml:space="preserve">Francesco Guccini, </w:t>
      </w:r>
      <w:r w:rsidRPr="00A46D50">
        <w:rPr>
          <w:b/>
          <w:bCs/>
        </w:rPr>
        <w:t>Romeo e Giulietta 1949</w:t>
      </w:r>
      <w:r>
        <w:t>. Giunti editore</w:t>
      </w:r>
      <w:r w:rsidR="00564832">
        <w:t xml:space="preserve"> </w:t>
      </w:r>
      <w:r w:rsidR="00564832" w:rsidRPr="00564832">
        <w:t xml:space="preserve">Un racconto nostalgico ambientato nell’Italia del dopoguerra. Con ironia e dolcezza, Guccini narra l’estate di un bambino che scopre la città e i suoi </w:t>
      </w:r>
    </w:p>
    <w:p w14:paraId="7A84A2C6" w14:textId="2CF7BC64" w:rsidR="00DE06A1" w:rsidRDefault="00564832">
      <w:pPr>
        <w:jc w:val="both"/>
      </w:pPr>
      <w:r w:rsidRPr="00564832">
        <w:t>contrasti politici, tra soffitte misteriose e amori clandestini. Un romanzo breve che mescola memoria, formazione e riflessione sul tempo, con lo stile semplice e malinconico tipico del cantautore.</w:t>
      </w:r>
    </w:p>
    <w:p w14:paraId="2592B4A0" w14:textId="77777777" w:rsidR="00D12034" w:rsidRDefault="00E63B71">
      <w:pPr>
        <w:jc w:val="both"/>
      </w:pPr>
      <w:r>
        <w:t xml:space="preserve">Giancarlo de Cataldo, </w:t>
      </w:r>
      <w:r w:rsidRPr="00D12034">
        <w:rPr>
          <w:b/>
          <w:bCs/>
        </w:rPr>
        <w:t>Una storia sbagliata</w:t>
      </w:r>
      <w:r>
        <w:t xml:space="preserve">, </w:t>
      </w:r>
      <w:r w:rsidR="00D12034">
        <w:t xml:space="preserve">Einaudi. </w:t>
      </w:r>
      <w:r w:rsidR="00D12034" w:rsidRPr="00D12034">
        <w:t xml:space="preserve">Un noir ambientato nella Roma degli anni ’70, tra droga, violenza politica e poteri occulti. Un’indagine che svela le ombre della storia italiana in poche, </w:t>
      </w:r>
    </w:p>
    <w:p w14:paraId="7BA41687" w14:textId="7F7E265D" w:rsidR="00E63B71" w:rsidRDefault="00D12034">
      <w:pPr>
        <w:jc w:val="both"/>
      </w:pPr>
      <w:r w:rsidRPr="00D12034">
        <w:t>intense pagine</w:t>
      </w:r>
    </w:p>
    <w:p w14:paraId="746FB937" w14:textId="77777777" w:rsidR="00986142" w:rsidRDefault="00B84987">
      <w:pPr>
        <w:jc w:val="both"/>
      </w:pPr>
      <w:r w:rsidRPr="00B84987">
        <w:t>Carlo Rovelli</w:t>
      </w:r>
      <w:r>
        <w:t>,</w:t>
      </w:r>
      <w:r w:rsidR="00DC4341" w:rsidRPr="00DC4341">
        <w:t xml:space="preserve"> </w:t>
      </w:r>
      <w:r w:rsidR="00DC4341">
        <w:t xml:space="preserve"> </w:t>
      </w:r>
      <w:r w:rsidR="0008532E" w:rsidRPr="0008532E">
        <w:rPr>
          <w:b/>
          <w:bCs/>
        </w:rPr>
        <w:t>Sull’eguaglianza di tutte le cose</w:t>
      </w:r>
      <w:r w:rsidR="00DC4341">
        <w:t xml:space="preserve">  </w:t>
      </w:r>
      <w:r w:rsidR="0008532E">
        <w:t>Adel</w:t>
      </w:r>
      <w:r w:rsidR="00986142">
        <w:t xml:space="preserve">phi editore. </w:t>
      </w:r>
      <w:r w:rsidR="00DC4341" w:rsidRPr="00DC4341">
        <w:t xml:space="preserve">Un saggio filosofico-scientifico che esplora la realtà come rete di relazioni, non come insieme di oggetti stabili. Rovelli intreccia fisica quantistica, </w:t>
      </w:r>
    </w:p>
    <w:p w14:paraId="73A4E82D" w14:textId="7AE9BFCB" w:rsidR="00DE06A1" w:rsidRDefault="00DC4341">
      <w:pPr>
        <w:jc w:val="both"/>
      </w:pPr>
      <w:r w:rsidRPr="00DC4341">
        <w:t>filosofia orientale e letteratura per riflettere sull’incertezza e sull’illusione delle certezze assolute. Un invito a pensare il mondo come trama di legami, con leggerezza e stupore.</w:t>
      </w:r>
    </w:p>
    <w:p w14:paraId="09A1B14B" w14:textId="77777777" w:rsidR="00C126FD" w:rsidRDefault="009C405F">
      <w:pPr>
        <w:jc w:val="both"/>
      </w:pPr>
      <w:r>
        <w:t xml:space="preserve">Alberto Angela, </w:t>
      </w:r>
      <w:r w:rsidR="004C729F" w:rsidRPr="00AE79E0">
        <w:rPr>
          <w:b/>
          <w:bCs/>
        </w:rPr>
        <w:t>Cesare, La conquist</w:t>
      </w:r>
      <w:r w:rsidR="008433BF" w:rsidRPr="00AE79E0">
        <w:rPr>
          <w:b/>
          <w:bCs/>
        </w:rPr>
        <w:t xml:space="preserve">a </w:t>
      </w:r>
      <w:r w:rsidR="00310D82" w:rsidRPr="00AE79E0">
        <w:rPr>
          <w:b/>
          <w:bCs/>
        </w:rPr>
        <w:t>dell’eternità</w:t>
      </w:r>
      <w:r w:rsidR="00310D82">
        <w:t xml:space="preserve">, </w:t>
      </w:r>
      <w:r w:rsidR="00AE79E0">
        <w:t>Mondadori</w:t>
      </w:r>
      <w:r w:rsidR="00C126FD">
        <w:t xml:space="preserve">. </w:t>
      </w:r>
      <w:r w:rsidR="00C126FD" w:rsidRPr="00C126FD">
        <w:t xml:space="preserve">Un’opera che trasforma il De Bello Gallico in un racconto avventuroso e immersivo: marce nella neve, battaglie epiche, intrighi e tradimenti, </w:t>
      </w:r>
    </w:p>
    <w:p w14:paraId="7D35E9BB" w14:textId="77777777" w:rsidR="00C126FD" w:rsidRDefault="00C126FD">
      <w:pPr>
        <w:jc w:val="both"/>
      </w:pPr>
      <w:r w:rsidRPr="00C126FD">
        <w:t xml:space="preserve">raccontati con ritmo da serie TV. Angela restituisce la figura di Cesare come uomo e condottiero, arricchendo la narrazione con ricostruzioni in IA e contenuti multimediali per far rivivere la storia con realismo </w:t>
      </w:r>
    </w:p>
    <w:p w14:paraId="629BCACF" w14:textId="1B1B3110" w:rsidR="00D253C1" w:rsidRDefault="00C126FD">
      <w:pPr>
        <w:jc w:val="both"/>
      </w:pPr>
      <w:r w:rsidRPr="00C126FD">
        <w:t>e stupore</w:t>
      </w:r>
    </w:p>
    <w:p w14:paraId="6B0DCF40" w14:textId="3A69F805" w:rsidR="003D0DAA" w:rsidRDefault="003D0DAA">
      <w:pPr>
        <w:jc w:val="both"/>
      </w:pPr>
      <w:r>
        <w:t>Passando alla sezione degli autori stranieri segnaliamo:</w:t>
      </w:r>
    </w:p>
    <w:p w14:paraId="78A6EEC0" w14:textId="77777777" w:rsidR="00603A25" w:rsidRDefault="003D0DAA">
      <w:pPr>
        <w:jc w:val="both"/>
      </w:pPr>
      <w:r>
        <w:t>Weir Alison</w:t>
      </w:r>
      <w:r w:rsidR="00FD6FC9">
        <w:t xml:space="preserve">, </w:t>
      </w:r>
      <w:r w:rsidR="00FD6FC9" w:rsidRPr="00603A25">
        <w:rPr>
          <w:b/>
          <w:bCs/>
        </w:rPr>
        <w:t>Enrico VIII il cuore e la corona</w:t>
      </w:r>
      <w:r w:rsidR="00603A25">
        <w:t xml:space="preserve">, Neri Pozza. </w:t>
      </w:r>
      <w:r w:rsidR="00603A25" w:rsidRPr="00603A25">
        <w:t xml:space="preserve">Un romanzo storico che ripercorre la vita di Enrico VIII, dall’infanzia segnata da lutti alla trasformazione in sovrano potente e controverso. Alison Weir </w:t>
      </w:r>
    </w:p>
    <w:p w14:paraId="157FC70D" w14:textId="02677446" w:rsidR="003D0DAA" w:rsidRDefault="00603A25">
      <w:pPr>
        <w:jc w:val="both"/>
      </w:pPr>
      <w:r w:rsidRPr="00603A25">
        <w:t>racconta il re romantico e spietato, diviso tra amore e corona, ossessionato dall’erede maschio, capace di sfidare la Chiesa e cambiare per sempre l’Inghilterra</w:t>
      </w:r>
      <w:r w:rsidR="001E218B">
        <w:t>.</w:t>
      </w:r>
    </w:p>
    <w:p w14:paraId="5CDFFDF9" w14:textId="77777777" w:rsidR="00382A4C" w:rsidRDefault="001E218B">
      <w:pPr>
        <w:jc w:val="both"/>
      </w:pPr>
      <w:r>
        <w:t>Camilla L</w:t>
      </w:r>
      <w:r w:rsidR="004668CB">
        <w:t xml:space="preserve">ackberg, </w:t>
      </w:r>
      <w:r w:rsidR="004668CB" w:rsidRPr="00CB67A2">
        <w:rPr>
          <w:b/>
          <w:bCs/>
        </w:rPr>
        <w:t>Sogni di bronzo</w:t>
      </w:r>
      <w:r w:rsidR="004668CB">
        <w:t xml:space="preserve">, </w:t>
      </w:r>
      <w:r w:rsidR="00CB67A2">
        <w:t>Marsilio</w:t>
      </w:r>
      <w:r w:rsidR="00382A4C">
        <w:t xml:space="preserve">. </w:t>
      </w:r>
      <w:r w:rsidR="00382A4C" w:rsidRPr="00382A4C">
        <w:t xml:space="preserve">Terzo capitolo della saga di Faye, il romanzo è un thriller psicologico ad alta tensione, dove la protagonista, dopo aver sconfitto il marito violento, deve affrontare </w:t>
      </w:r>
    </w:p>
    <w:p w14:paraId="2C41192D" w14:textId="77777777" w:rsidR="00382A4C" w:rsidRDefault="00382A4C">
      <w:pPr>
        <w:jc w:val="both"/>
      </w:pPr>
      <w:r w:rsidRPr="00382A4C">
        <w:t xml:space="preserve">una minaccia ancora più oscura: il padre evaso dal carcere e una misteriosa nemesi femminile. Tra vendetta, segreti e alleanze, Läckberg costruisce una storia avvincente che esplora paura, riscatto e solidarietà </w:t>
      </w:r>
    </w:p>
    <w:p w14:paraId="35A8224A" w14:textId="39540A68" w:rsidR="001E218B" w:rsidRDefault="00382A4C">
      <w:pPr>
        <w:jc w:val="both"/>
      </w:pPr>
      <w:r w:rsidRPr="00382A4C">
        <w:t>tra donne, con colpi di scena e un finale esplosivo</w:t>
      </w:r>
      <w:r w:rsidR="00E902C4">
        <w:t>.</w:t>
      </w:r>
    </w:p>
    <w:p w14:paraId="5D1E28E3" w14:textId="77777777" w:rsidR="0002745F" w:rsidRDefault="00E902C4">
      <w:pPr>
        <w:jc w:val="both"/>
      </w:pPr>
      <w:r>
        <w:t xml:space="preserve">John Grisham, </w:t>
      </w:r>
      <w:r w:rsidRPr="00E902C4">
        <w:rPr>
          <w:b/>
          <w:bCs/>
        </w:rPr>
        <w:t>La vedova</w:t>
      </w:r>
      <w:r>
        <w:t>, Mondadori.</w:t>
      </w:r>
      <w:r w:rsidR="0002745F">
        <w:t xml:space="preserve"> </w:t>
      </w:r>
      <w:r w:rsidR="0002745F" w:rsidRPr="0002745F">
        <w:t xml:space="preserve">Il nuovo romanzo di Grisham segna il suo debutto nel giallo d’enigma: Simon Latch, avvocato di provincia in crisi, vede la possibilità di riscatto quando una ricca vedova </w:t>
      </w:r>
    </w:p>
    <w:p w14:paraId="2CEE9A78" w14:textId="77777777" w:rsidR="0002745F" w:rsidRDefault="0002745F">
      <w:pPr>
        <w:jc w:val="both"/>
      </w:pPr>
      <w:r w:rsidRPr="0002745F">
        <w:t xml:space="preserve">gli affida il testamento. Ma la morte sospetta della donna lo trascina in un vortice di accuse, inganni e colpi di scena. Ambientato nella Virginia rurale, il libro mescola legal thriller e mystery, con tensione </w:t>
      </w:r>
    </w:p>
    <w:p w14:paraId="2DB632F4" w14:textId="69138552" w:rsidR="00E902C4" w:rsidRDefault="0002745F">
      <w:pPr>
        <w:jc w:val="both"/>
      </w:pPr>
      <w:r w:rsidRPr="0002745F">
        <w:t>crescente e riflessione sulla fragilità della giustizia.</w:t>
      </w:r>
    </w:p>
    <w:p w14:paraId="04CF93F2" w14:textId="50567D66" w:rsidR="001F1D0D" w:rsidRDefault="001F1D0D">
      <w:pPr>
        <w:jc w:val="both"/>
      </w:pPr>
      <w:r>
        <w:lastRenderedPageBreak/>
        <w:t xml:space="preserve">Lee Harper, </w:t>
      </w:r>
      <w:r w:rsidRPr="001F1D0D">
        <w:rPr>
          <w:b/>
          <w:bCs/>
        </w:rPr>
        <w:t>La terra del dolce domani</w:t>
      </w:r>
      <w:r>
        <w:t>, Feltrinelli.</w:t>
      </w:r>
      <w:r w:rsidR="001E295C">
        <w:t xml:space="preserve"> Il libro </w:t>
      </w:r>
      <w:r w:rsidR="001E295C" w:rsidRPr="001E295C">
        <w:t>raccoglie racconti e saggi inediti di Harper Lee, offrendo uno sguardo unico sul suo percorso creativo. Tra storie ambientate nel Sud degli Stati Uniti e riflessioni pungenti sulla società, il libro rivela le radici di Il buio oltre la siepe e la voce autentica di una scrittrice curiosa e critica. Un’opera preziosa per chi ama la letteratura americana e vuole scoprire il dietro le quinte di un mito.</w:t>
      </w:r>
    </w:p>
    <w:p w14:paraId="32AF37DB" w14:textId="0362A967" w:rsidR="001E52DC" w:rsidRDefault="001E52DC" w:rsidP="00E85D36">
      <w:pPr>
        <w:jc w:val="both"/>
        <w:rPr>
          <w:iCs/>
        </w:rPr>
      </w:pPr>
      <w:r w:rsidRPr="001E52DC">
        <w:rPr>
          <w:iCs/>
        </w:rPr>
        <w:t xml:space="preserve">Come sempre ricordiamo a tutti i nostri soci che è presente sul nostro sito all’indirizzo </w:t>
      </w:r>
      <w:hyperlink r:id="rId6" w:history="1">
        <w:r w:rsidRPr="001A732A">
          <w:rPr>
            <w:rStyle w:val="Collegamentoipertestuale"/>
            <w:iCs/>
          </w:rPr>
          <w:t>https://www.circoloroma.unicredit.it/le-categorie/biblioteca</w:t>
        </w:r>
      </w:hyperlink>
      <w:r>
        <w:rPr>
          <w:iCs/>
        </w:rPr>
        <w:t xml:space="preserve"> </w:t>
      </w:r>
      <w:r w:rsidRPr="001E52DC">
        <w:rPr>
          <w:iCs/>
        </w:rPr>
        <w:t xml:space="preserve"> l’elenco completo dei libri disponibili per il prestito.</w:t>
      </w:r>
    </w:p>
    <w:p w14:paraId="50C11488" w14:textId="12BE6B65" w:rsidR="008C3FC0" w:rsidRDefault="00D35706" w:rsidP="008C3FC0">
      <w:pPr>
        <w:jc w:val="both"/>
        <w:rPr>
          <w:iCs/>
        </w:rPr>
      </w:pPr>
      <w:r>
        <w:rPr>
          <w:iCs/>
        </w:rPr>
        <w:t xml:space="preserve">Cogliamo </w:t>
      </w:r>
      <w:r w:rsidR="001E52DC">
        <w:rPr>
          <w:iCs/>
        </w:rPr>
        <w:t xml:space="preserve">inoltre </w:t>
      </w:r>
      <w:r>
        <w:rPr>
          <w:iCs/>
        </w:rPr>
        <w:t xml:space="preserve">l’occasione anche per segnalare </w:t>
      </w:r>
      <w:r w:rsidRPr="00D35706">
        <w:rPr>
          <w:iCs/>
        </w:rPr>
        <w:t xml:space="preserve"> a tutti i nostri </w:t>
      </w:r>
      <w:r>
        <w:rPr>
          <w:iCs/>
        </w:rPr>
        <w:t xml:space="preserve">iscritti </w:t>
      </w:r>
      <w:r w:rsidRPr="00D35706">
        <w:rPr>
          <w:iCs/>
        </w:rPr>
        <w:t>la possibilità di acquistare i libri usufruendo, grazie al contributo del Uni</w:t>
      </w:r>
      <w:r w:rsidR="00FA14F4">
        <w:rPr>
          <w:iCs/>
        </w:rPr>
        <w:t>C</w:t>
      </w:r>
      <w:r w:rsidRPr="00D35706">
        <w:rPr>
          <w:iCs/>
        </w:rPr>
        <w:t>redit Circolo</w:t>
      </w:r>
      <w:r w:rsidR="00A23745">
        <w:rPr>
          <w:iCs/>
        </w:rPr>
        <w:t xml:space="preserve"> Roma</w:t>
      </w:r>
      <w:r w:rsidR="00FA14F4">
        <w:rPr>
          <w:iCs/>
        </w:rPr>
        <w:t xml:space="preserve"> ETS</w:t>
      </w:r>
      <w:r w:rsidRPr="00D35706">
        <w:rPr>
          <w:iCs/>
        </w:rPr>
        <w:t>, di uno scontro del prezzo di copertina pari al 35%.</w:t>
      </w:r>
    </w:p>
    <w:p w14:paraId="2052E903" w14:textId="71DE544D" w:rsidR="00330472" w:rsidRDefault="00BE0352">
      <w:pPr>
        <w:jc w:val="both"/>
        <w:rPr>
          <w:iCs/>
        </w:rPr>
      </w:pPr>
      <w:r>
        <w:rPr>
          <w:iCs/>
        </w:rPr>
        <w:t>14/11/2025</w:t>
      </w:r>
    </w:p>
    <w:p w14:paraId="27C1E3FE" w14:textId="77777777" w:rsidR="00330472" w:rsidRDefault="00777E48">
      <w:pPr>
        <w:jc w:val="both"/>
        <w:rPr>
          <w:iCs/>
        </w:rPr>
      </w:pPr>
      <w:r>
        <w:rPr>
          <w:iCs/>
        </w:rPr>
        <w:t>Buona lettura!</w:t>
      </w:r>
    </w:p>
    <w:p w14:paraId="54546130" w14:textId="77777777" w:rsidR="00330472" w:rsidRDefault="00330472">
      <w:pPr>
        <w:jc w:val="both"/>
      </w:pPr>
    </w:p>
    <w:sectPr w:rsidR="00330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477C" w14:textId="77777777" w:rsidR="004A2AC1" w:rsidRDefault="004A2AC1">
      <w:pPr>
        <w:spacing w:line="240" w:lineRule="auto"/>
      </w:pPr>
      <w:r>
        <w:separator/>
      </w:r>
    </w:p>
  </w:endnote>
  <w:endnote w:type="continuationSeparator" w:id="0">
    <w:p w14:paraId="11A483C9" w14:textId="77777777" w:rsidR="004A2AC1" w:rsidRDefault="004A2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A485" w14:textId="77777777" w:rsidR="004A2AC1" w:rsidRDefault="004A2AC1">
      <w:pPr>
        <w:spacing w:after="0"/>
      </w:pPr>
      <w:r>
        <w:separator/>
      </w:r>
    </w:p>
  </w:footnote>
  <w:footnote w:type="continuationSeparator" w:id="0">
    <w:p w14:paraId="284CA207" w14:textId="77777777" w:rsidR="004A2AC1" w:rsidRDefault="004A2A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7D"/>
    <w:rsid w:val="0002745F"/>
    <w:rsid w:val="000421E6"/>
    <w:rsid w:val="00043AAC"/>
    <w:rsid w:val="000505A5"/>
    <w:rsid w:val="00065968"/>
    <w:rsid w:val="0008532E"/>
    <w:rsid w:val="00087F7D"/>
    <w:rsid w:val="00095204"/>
    <w:rsid w:val="000B0F61"/>
    <w:rsid w:val="000C2008"/>
    <w:rsid w:val="000D2B7D"/>
    <w:rsid w:val="000D36C6"/>
    <w:rsid w:val="000F2EA1"/>
    <w:rsid w:val="0011005E"/>
    <w:rsid w:val="00110BA4"/>
    <w:rsid w:val="00110E7D"/>
    <w:rsid w:val="0013067D"/>
    <w:rsid w:val="00130755"/>
    <w:rsid w:val="00131E4C"/>
    <w:rsid w:val="00153579"/>
    <w:rsid w:val="0017345C"/>
    <w:rsid w:val="001936E7"/>
    <w:rsid w:val="001C3487"/>
    <w:rsid w:val="001C5D1F"/>
    <w:rsid w:val="001E218B"/>
    <w:rsid w:val="001E295C"/>
    <w:rsid w:val="001E52DC"/>
    <w:rsid w:val="001F1D0D"/>
    <w:rsid w:val="001F459F"/>
    <w:rsid w:val="002275AD"/>
    <w:rsid w:val="00235F79"/>
    <w:rsid w:val="002360F8"/>
    <w:rsid w:val="002635D6"/>
    <w:rsid w:val="002658D7"/>
    <w:rsid w:val="0029750E"/>
    <w:rsid w:val="002C30E0"/>
    <w:rsid w:val="002C684F"/>
    <w:rsid w:val="002C79FB"/>
    <w:rsid w:val="002D3F1D"/>
    <w:rsid w:val="002D7058"/>
    <w:rsid w:val="002E5E5C"/>
    <w:rsid w:val="002F1447"/>
    <w:rsid w:val="00302E98"/>
    <w:rsid w:val="00304430"/>
    <w:rsid w:val="00310D82"/>
    <w:rsid w:val="00316312"/>
    <w:rsid w:val="00330472"/>
    <w:rsid w:val="003610F6"/>
    <w:rsid w:val="00361DFB"/>
    <w:rsid w:val="00380D2A"/>
    <w:rsid w:val="00382A4C"/>
    <w:rsid w:val="00384962"/>
    <w:rsid w:val="00391ACE"/>
    <w:rsid w:val="003A3F2F"/>
    <w:rsid w:val="003A6C24"/>
    <w:rsid w:val="003B0A54"/>
    <w:rsid w:val="003D0DAA"/>
    <w:rsid w:val="003D2E42"/>
    <w:rsid w:val="003F2666"/>
    <w:rsid w:val="0041254A"/>
    <w:rsid w:val="00412920"/>
    <w:rsid w:val="00451870"/>
    <w:rsid w:val="004668CB"/>
    <w:rsid w:val="00471FDB"/>
    <w:rsid w:val="00477CF1"/>
    <w:rsid w:val="00486FC1"/>
    <w:rsid w:val="00492E66"/>
    <w:rsid w:val="0049451D"/>
    <w:rsid w:val="004A2AC1"/>
    <w:rsid w:val="004B3432"/>
    <w:rsid w:val="004C729F"/>
    <w:rsid w:val="004D4229"/>
    <w:rsid w:val="004E4A3B"/>
    <w:rsid w:val="00531D77"/>
    <w:rsid w:val="00564832"/>
    <w:rsid w:val="00565D10"/>
    <w:rsid w:val="00575B69"/>
    <w:rsid w:val="005B3DEE"/>
    <w:rsid w:val="00603A25"/>
    <w:rsid w:val="00650906"/>
    <w:rsid w:val="00656683"/>
    <w:rsid w:val="006637EE"/>
    <w:rsid w:val="006725BD"/>
    <w:rsid w:val="0069224C"/>
    <w:rsid w:val="006A2E96"/>
    <w:rsid w:val="006D3556"/>
    <w:rsid w:val="006D6C21"/>
    <w:rsid w:val="006F5DBB"/>
    <w:rsid w:val="00714BD4"/>
    <w:rsid w:val="00715F80"/>
    <w:rsid w:val="00717AE5"/>
    <w:rsid w:val="00742219"/>
    <w:rsid w:val="00754A5A"/>
    <w:rsid w:val="00766B61"/>
    <w:rsid w:val="00777E48"/>
    <w:rsid w:val="00780996"/>
    <w:rsid w:val="007A682D"/>
    <w:rsid w:val="007A6AA5"/>
    <w:rsid w:val="007C12C3"/>
    <w:rsid w:val="007F5993"/>
    <w:rsid w:val="00800B11"/>
    <w:rsid w:val="008208EB"/>
    <w:rsid w:val="008433BF"/>
    <w:rsid w:val="0084353C"/>
    <w:rsid w:val="008530F4"/>
    <w:rsid w:val="00894120"/>
    <w:rsid w:val="0089771E"/>
    <w:rsid w:val="008A4BFE"/>
    <w:rsid w:val="008C3FC0"/>
    <w:rsid w:val="008C7983"/>
    <w:rsid w:val="008D77A8"/>
    <w:rsid w:val="008F7FFD"/>
    <w:rsid w:val="009131E0"/>
    <w:rsid w:val="00922021"/>
    <w:rsid w:val="009462E2"/>
    <w:rsid w:val="00963495"/>
    <w:rsid w:val="0096446F"/>
    <w:rsid w:val="009667BD"/>
    <w:rsid w:val="00970FFF"/>
    <w:rsid w:val="00986142"/>
    <w:rsid w:val="00987BC2"/>
    <w:rsid w:val="00990889"/>
    <w:rsid w:val="0099606B"/>
    <w:rsid w:val="009A3796"/>
    <w:rsid w:val="009A3860"/>
    <w:rsid w:val="009A4620"/>
    <w:rsid w:val="009A4ACC"/>
    <w:rsid w:val="009B3D71"/>
    <w:rsid w:val="009B4401"/>
    <w:rsid w:val="009C405F"/>
    <w:rsid w:val="009E3561"/>
    <w:rsid w:val="00A23745"/>
    <w:rsid w:val="00A34164"/>
    <w:rsid w:val="00A46D50"/>
    <w:rsid w:val="00A5456F"/>
    <w:rsid w:val="00A70126"/>
    <w:rsid w:val="00A734AF"/>
    <w:rsid w:val="00A75C1E"/>
    <w:rsid w:val="00A85255"/>
    <w:rsid w:val="00A93822"/>
    <w:rsid w:val="00AD49B6"/>
    <w:rsid w:val="00AD71DB"/>
    <w:rsid w:val="00AD7AA1"/>
    <w:rsid w:val="00AE1863"/>
    <w:rsid w:val="00AE79E0"/>
    <w:rsid w:val="00AF732D"/>
    <w:rsid w:val="00B37CE7"/>
    <w:rsid w:val="00B72954"/>
    <w:rsid w:val="00B770EE"/>
    <w:rsid w:val="00B83D6E"/>
    <w:rsid w:val="00B84987"/>
    <w:rsid w:val="00BC297A"/>
    <w:rsid w:val="00BE0352"/>
    <w:rsid w:val="00BF02B3"/>
    <w:rsid w:val="00BF0A84"/>
    <w:rsid w:val="00C00B0E"/>
    <w:rsid w:val="00C126FD"/>
    <w:rsid w:val="00C1762C"/>
    <w:rsid w:val="00C3106B"/>
    <w:rsid w:val="00C42E76"/>
    <w:rsid w:val="00C448E5"/>
    <w:rsid w:val="00C4519B"/>
    <w:rsid w:val="00C54FBE"/>
    <w:rsid w:val="00C61F85"/>
    <w:rsid w:val="00C72565"/>
    <w:rsid w:val="00C75307"/>
    <w:rsid w:val="00CA41F4"/>
    <w:rsid w:val="00CB67A2"/>
    <w:rsid w:val="00CB6F7F"/>
    <w:rsid w:val="00CC61BF"/>
    <w:rsid w:val="00CD7B5C"/>
    <w:rsid w:val="00CF0EB4"/>
    <w:rsid w:val="00CF1388"/>
    <w:rsid w:val="00CF1423"/>
    <w:rsid w:val="00D12034"/>
    <w:rsid w:val="00D16D8B"/>
    <w:rsid w:val="00D2250A"/>
    <w:rsid w:val="00D253C1"/>
    <w:rsid w:val="00D35706"/>
    <w:rsid w:val="00D45D3B"/>
    <w:rsid w:val="00D858E7"/>
    <w:rsid w:val="00D9485B"/>
    <w:rsid w:val="00DA20EC"/>
    <w:rsid w:val="00DA63A9"/>
    <w:rsid w:val="00DC3C01"/>
    <w:rsid w:val="00DC4341"/>
    <w:rsid w:val="00DD05AF"/>
    <w:rsid w:val="00DE06A1"/>
    <w:rsid w:val="00DF282E"/>
    <w:rsid w:val="00E01827"/>
    <w:rsid w:val="00E026D0"/>
    <w:rsid w:val="00E16484"/>
    <w:rsid w:val="00E31800"/>
    <w:rsid w:val="00E41B8E"/>
    <w:rsid w:val="00E5735B"/>
    <w:rsid w:val="00E63B71"/>
    <w:rsid w:val="00E85D36"/>
    <w:rsid w:val="00E902C4"/>
    <w:rsid w:val="00EB3B6E"/>
    <w:rsid w:val="00EF66E8"/>
    <w:rsid w:val="00F108E3"/>
    <w:rsid w:val="00F5226F"/>
    <w:rsid w:val="00F527B9"/>
    <w:rsid w:val="00F74B36"/>
    <w:rsid w:val="00F814F9"/>
    <w:rsid w:val="00F82060"/>
    <w:rsid w:val="00F86A8D"/>
    <w:rsid w:val="00F9295E"/>
    <w:rsid w:val="00F97DA5"/>
    <w:rsid w:val="00FA14F4"/>
    <w:rsid w:val="00FB1506"/>
    <w:rsid w:val="00FB4AC2"/>
    <w:rsid w:val="00FC4653"/>
    <w:rsid w:val="00FC741E"/>
    <w:rsid w:val="00FD6FC9"/>
    <w:rsid w:val="0AE71698"/>
    <w:rsid w:val="2FEA7F46"/>
    <w:rsid w:val="422768C0"/>
    <w:rsid w:val="4D174220"/>
    <w:rsid w:val="569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C14B"/>
  <w15:docId w15:val="{99DBF664-0FDF-457E-9016-FB55124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E5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rcoloroma.unicredit.it/le-categorie/bibliote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GRANDINETTI GIUSEPPE</dc:creator>
  <cp:lastModifiedBy>Roberto</cp:lastModifiedBy>
  <cp:revision>52</cp:revision>
  <dcterms:created xsi:type="dcterms:W3CDTF">2025-11-20T16:37:00Z</dcterms:created>
  <dcterms:modified xsi:type="dcterms:W3CDTF">2025-11-24T09:18:00Z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0B9BBF7EB460486CAB6C4B6CFE916CF9_12</vt:lpwstr>
  </property>
  <property fmtid="{D5CDD505-2E9C-101B-9397-08002B2CF9AE}" pid="4" name="MSIP_Label_29db9e61-aac5-4f6e-805d-ceb8cb9983a1_Enabled">
    <vt:lpwstr>true</vt:lpwstr>
  </property>
  <property fmtid="{D5CDD505-2E9C-101B-9397-08002B2CF9AE}" pid="5" name="MSIP_Label_29db9e61-aac5-4f6e-805d-ceb8cb9983a1_SetDate">
    <vt:lpwstr>2025-11-24T09:17:46Z</vt:lpwstr>
  </property>
  <property fmtid="{D5CDD505-2E9C-101B-9397-08002B2CF9AE}" pid="6" name="MSIP_Label_29db9e61-aac5-4f6e-805d-ceb8cb9983a1_Method">
    <vt:lpwstr>Standard</vt:lpwstr>
  </property>
  <property fmtid="{D5CDD505-2E9C-101B-9397-08002B2CF9AE}" pid="7" name="MSIP_Label_29db9e61-aac5-4f6e-805d-ceb8cb9983a1_Name">
    <vt:lpwstr>UniCredit - Internal Use Only - no visual markings</vt:lpwstr>
  </property>
  <property fmtid="{D5CDD505-2E9C-101B-9397-08002B2CF9AE}" pid="8" name="MSIP_Label_29db9e61-aac5-4f6e-805d-ceb8cb9983a1_SiteId">
    <vt:lpwstr>2cc49ce9-66a1-41ac-a96b-bdc54247696a</vt:lpwstr>
  </property>
  <property fmtid="{D5CDD505-2E9C-101B-9397-08002B2CF9AE}" pid="9" name="MSIP_Label_29db9e61-aac5-4f6e-805d-ceb8cb9983a1_ActionId">
    <vt:lpwstr>1949f16b-0bb7-4ba2-860d-eba0272de2e8</vt:lpwstr>
  </property>
  <property fmtid="{D5CDD505-2E9C-101B-9397-08002B2CF9AE}" pid="10" name="MSIP_Label_29db9e61-aac5-4f6e-805d-ceb8cb9983a1_ContentBits">
    <vt:lpwstr>0</vt:lpwstr>
  </property>
  <property fmtid="{D5CDD505-2E9C-101B-9397-08002B2CF9AE}" pid="11" name="MSIP_Label_29db9e61-aac5-4f6e-805d-ceb8cb9983a1_Tag">
    <vt:lpwstr>10, 3, 0, 1</vt:lpwstr>
  </property>
</Properties>
</file>