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1EFA" w14:textId="3650A78D" w:rsidR="002C30E0" w:rsidRDefault="00777E48">
      <w:pPr>
        <w:jc w:val="both"/>
      </w:pPr>
      <w:r>
        <w:t xml:space="preserve">Gentili lettrici e cari lettori, </w:t>
      </w:r>
      <w:r w:rsidR="00361DFB">
        <w:t>benvenuti al</w:t>
      </w:r>
      <w:r w:rsidR="002C712F">
        <w:t xml:space="preserve"> ultimo appuntamento del 2025 </w:t>
      </w:r>
      <w:r w:rsidR="001F459F">
        <w:t xml:space="preserve"> circa le </w:t>
      </w:r>
      <w:r>
        <w:t xml:space="preserve"> novità editoriali</w:t>
      </w:r>
      <w:r w:rsidR="002C30E0">
        <w:t>.</w:t>
      </w:r>
    </w:p>
    <w:p w14:paraId="7CF640A0" w14:textId="07504FEE" w:rsidR="00361DFB" w:rsidRDefault="0049451D">
      <w:pPr>
        <w:jc w:val="both"/>
      </w:pPr>
      <w:r>
        <w:t xml:space="preserve">Partiamo subito con gli scrittori nostrani presenti sugli </w:t>
      </w:r>
      <w:r w:rsidR="00777E48">
        <w:t xml:space="preserve"> scaffali delle librerie e nella biblioteca</w:t>
      </w:r>
      <w:r w:rsidR="00CC61BF">
        <w:t xml:space="preserve"> dell’Uni</w:t>
      </w:r>
      <w:r w:rsidR="00D3127F">
        <w:t>C</w:t>
      </w:r>
      <w:r w:rsidR="00CC61BF">
        <w:t>redit Circolo Roma</w:t>
      </w:r>
      <w:r w:rsidR="00D3127F">
        <w:t xml:space="preserve"> ETS.</w:t>
      </w:r>
    </w:p>
    <w:p w14:paraId="495372FD" w14:textId="28D6FCCE" w:rsidR="002C712F" w:rsidRDefault="00FF0A7C">
      <w:pPr>
        <w:jc w:val="both"/>
      </w:pPr>
      <w:r>
        <w:t xml:space="preserve">Paolo Rumiz, </w:t>
      </w:r>
      <w:r w:rsidRPr="003A5418">
        <w:rPr>
          <w:b/>
          <w:bCs/>
        </w:rPr>
        <w:t>Il filo infinito</w:t>
      </w:r>
      <w:r>
        <w:t>, Feltri</w:t>
      </w:r>
      <w:r w:rsidR="007F768C">
        <w:t>nelli editore</w:t>
      </w:r>
      <w:r w:rsidR="0004475B">
        <w:t xml:space="preserve">. </w:t>
      </w:r>
      <w:r w:rsidR="0004475B" w:rsidRPr="0004475B">
        <w:t>Un racconto che si muove tra memoria e spiritualità, dove il filo diventa metafora di legami indissolubili e di continuità tra generazioni. L’autore ci conduce in un viaggio intimo, fatto di storie che parlano di resilienza, fede e speranza, con uno stile poetico e riflessivo. Perfetto per chi cerca una lettura che unisca profondità e delicatezza.</w:t>
      </w:r>
    </w:p>
    <w:p w14:paraId="5AB1A86B" w14:textId="18EEBB34" w:rsidR="0004475B" w:rsidRDefault="000401B3">
      <w:pPr>
        <w:jc w:val="both"/>
      </w:pPr>
      <w:r>
        <w:t xml:space="preserve">El Hakkad Omar, </w:t>
      </w:r>
      <w:r w:rsidR="00783B82" w:rsidRPr="003A5418">
        <w:rPr>
          <w:b/>
          <w:bCs/>
        </w:rPr>
        <w:t>Un giorno tutti di</w:t>
      </w:r>
      <w:r w:rsidR="003A5418" w:rsidRPr="003A5418">
        <w:rPr>
          <w:b/>
          <w:bCs/>
        </w:rPr>
        <w:t>ranno</w:t>
      </w:r>
      <w:r w:rsidR="00783B82" w:rsidRPr="003A5418">
        <w:rPr>
          <w:b/>
          <w:bCs/>
        </w:rPr>
        <w:t xml:space="preserve"> di essere stati contro</w:t>
      </w:r>
      <w:r w:rsidR="00783B82">
        <w:t>, Feltrinelli editore</w:t>
      </w:r>
      <w:r w:rsidR="00914737">
        <w:t xml:space="preserve">. </w:t>
      </w:r>
      <w:r w:rsidR="00704BB6" w:rsidRPr="00704BB6">
        <w:t>Un libro che affronta il tema del conformismo e della memoria storica, mostrando come, a posteriori, molti si dichiarino oppositori di regimi o ideologie che un tempo hanno sostenuto. Con tono critico e pungente, l’autore smaschera le ipocrisie collettive e invita a interrogarsi sul coraggio delle scelte individuali. Una riflessione attuale e provocatoria.</w:t>
      </w:r>
    </w:p>
    <w:p w14:paraId="395F3249" w14:textId="237626E4" w:rsidR="00E3362E" w:rsidRDefault="00E3362E">
      <w:pPr>
        <w:jc w:val="both"/>
      </w:pPr>
      <w:r>
        <w:t xml:space="preserve">Benzine Rachid, </w:t>
      </w:r>
      <w:r w:rsidRPr="003A5418">
        <w:rPr>
          <w:b/>
          <w:bCs/>
        </w:rPr>
        <w:t>Il libraio di Gaza</w:t>
      </w:r>
      <w:r>
        <w:t xml:space="preserve">, Feltrinelli editore. </w:t>
      </w:r>
      <w:r w:rsidR="00E62DE1" w:rsidRPr="00E62DE1">
        <w:t>Storia vera di un uomo che, in una terra segnata da conflitti e privazioni, sceglie di difendere la cultura attraverso i libri. Il libraio diventa simbolo di resistenza pacifica, di speranza e di amore per la conoscenza. Un racconto toccante che mostra come la lettura possa essere un atto di libertà anche nelle condizioni più difficili.</w:t>
      </w:r>
    </w:p>
    <w:p w14:paraId="0E348EF9" w14:textId="4B50B58B" w:rsidR="00E62DE1" w:rsidRDefault="00E62DE1">
      <w:pPr>
        <w:jc w:val="both"/>
      </w:pPr>
      <w:r>
        <w:t xml:space="preserve">Natori Sawako, </w:t>
      </w:r>
      <w:r w:rsidR="00DE3DDC" w:rsidRPr="003A5418">
        <w:rPr>
          <w:b/>
          <w:bCs/>
        </w:rPr>
        <w:t>La libreria del venerd</w:t>
      </w:r>
      <w:r w:rsidR="00795E17">
        <w:rPr>
          <w:b/>
          <w:bCs/>
        </w:rPr>
        <w:t>ì</w:t>
      </w:r>
      <w:r w:rsidR="00DE3DDC">
        <w:t>, Feltrinelli editore.</w:t>
      </w:r>
      <w:r w:rsidR="00E65EDF">
        <w:t xml:space="preserve"> </w:t>
      </w:r>
      <w:r w:rsidR="00E65EDF" w:rsidRPr="00E65EDF">
        <w:t>Un romanzo che celebra il potere dei libri e delle relazioni umane. Ambientato in una piccola libreria, racconta incontri che cambiano vite, intrecciando storie di solitudine, amicizia e rinascita. Con uno stile caldo e avvolgente, è una lettura ideale per chi ama le atmosfere intime e il fascino delle librerie</w:t>
      </w:r>
    </w:p>
    <w:p w14:paraId="0A36A61E" w14:textId="21921AC5" w:rsidR="00E65EDF" w:rsidRDefault="00A10123">
      <w:pPr>
        <w:jc w:val="both"/>
      </w:pPr>
      <w:r w:rsidRPr="00757E20">
        <w:t>Oates</w:t>
      </w:r>
      <w:r w:rsidR="003C29BF" w:rsidRPr="00757E20">
        <w:t xml:space="preserve"> Joyce Carol</w:t>
      </w:r>
      <w:r w:rsidR="003A5418">
        <w:t xml:space="preserve">, </w:t>
      </w:r>
      <w:r w:rsidR="00757E20" w:rsidRPr="00757E20">
        <w:t xml:space="preserve"> </w:t>
      </w:r>
      <w:r w:rsidR="00757E20" w:rsidRPr="003A5418">
        <w:rPr>
          <w:b/>
          <w:bCs/>
        </w:rPr>
        <w:t>Un libro di martiri ameri</w:t>
      </w:r>
      <w:r w:rsidR="00EF3832" w:rsidRPr="003A5418">
        <w:rPr>
          <w:b/>
          <w:bCs/>
        </w:rPr>
        <w:t>can</w:t>
      </w:r>
      <w:r w:rsidR="00EF3832">
        <w:t xml:space="preserve">i, La nave di Teseo. </w:t>
      </w:r>
      <w:r w:rsidR="00527868" w:rsidRPr="00527868">
        <w:t>Un’opera intensa che affronta il tema dell’aborto e delle divisioni ideologiche negli Stati Uniti. Attraverso personaggi complessi e storie intrecciate, il libro esplora le conseguenze delle scelte radicali e il peso delle convinzioni religiose e politiche. Una narrazione potente che invita alla riflessione su temi etici e sociali.</w:t>
      </w:r>
    </w:p>
    <w:p w14:paraId="425FA9FF" w14:textId="2F6858B9" w:rsidR="00AB56F7" w:rsidRDefault="000C386E">
      <w:pPr>
        <w:jc w:val="both"/>
      </w:pPr>
      <w:r>
        <w:t xml:space="preserve">Bennet Alan, </w:t>
      </w:r>
      <w:r w:rsidRPr="003A5418">
        <w:rPr>
          <w:b/>
          <w:bCs/>
        </w:rPr>
        <w:t>La sovrana lettrice</w:t>
      </w:r>
      <w:r>
        <w:t xml:space="preserve">, Adelphi editore. </w:t>
      </w:r>
      <w:r w:rsidR="00C87D5A" w:rsidRPr="00C87D5A">
        <w:t>Un romanzo ironico e brillante che immagina una regina che scopre il piacere della lettura, trasformando la sua vita e il suo ruolo. Con tono leggero e intelligente, il libro riflette sul potere dei libri di cambiare prospettive e di influenzare persino le istituzioni. Una lettura divertente e raffinata.</w:t>
      </w:r>
    </w:p>
    <w:p w14:paraId="2A89DD74" w14:textId="013E25DF" w:rsidR="00C87D5A" w:rsidRDefault="00AE5857">
      <w:pPr>
        <w:jc w:val="both"/>
      </w:pPr>
      <w:r>
        <w:t xml:space="preserve">Thompson Earl, </w:t>
      </w:r>
      <w:r w:rsidRPr="003A5418">
        <w:rPr>
          <w:b/>
          <w:bCs/>
        </w:rPr>
        <w:t>Tattoo</w:t>
      </w:r>
      <w:r>
        <w:t>, Feltrinelli editore.</w:t>
      </w:r>
      <w:r w:rsidR="00FA2F93" w:rsidRPr="00FA2F93">
        <w:t xml:space="preserve"> Un’opera che esplora il mondo dei tatuaggi come linguaggio del corpo e forma d’arte. Tra storie personali e riflessioni culturali, il libro indaga il significato dei segni indelebili sulla pelle, raccontando identità, ribellione e appartenenza. Perfetto per chi ama le narrazioni che uniscono estetica e introspezione.</w:t>
      </w:r>
    </w:p>
    <w:p w14:paraId="01A336AE" w14:textId="0825E9B5" w:rsidR="00FA2F93" w:rsidRDefault="005D58DD">
      <w:pPr>
        <w:jc w:val="both"/>
      </w:pPr>
      <w:r>
        <w:t xml:space="preserve">Galbraith Robert, </w:t>
      </w:r>
      <w:r w:rsidRPr="003A5418">
        <w:rPr>
          <w:b/>
          <w:bCs/>
        </w:rPr>
        <w:t>Un uomo macchiato</w:t>
      </w:r>
      <w:r>
        <w:t xml:space="preserve">. Salani editore </w:t>
      </w:r>
      <w:r w:rsidR="00165E04" w:rsidRPr="00165E04">
        <w:t>Un romanzo che affronta il tema della colpa e della redenzione attraverso la storia di un uomo segnato da un marchio indelebile, simbolo di un passato che non può essere cancellato. Con una scrittura intensa e drammatica, il libro indaga la fragilità umana e la possibilità di riscatto. Una lettura profonda e coinvolgente</w:t>
      </w:r>
    </w:p>
    <w:p w14:paraId="6BC8DCF9" w14:textId="475FC469" w:rsidR="00165E04" w:rsidRDefault="00165E04">
      <w:pPr>
        <w:jc w:val="both"/>
      </w:pPr>
      <w:r>
        <w:t xml:space="preserve">AA.VV </w:t>
      </w:r>
      <w:r w:rsidR="00A23786" w:rsidRPr="003A5418">
        <w:rPr>
          <w:b/>
          <w:bCs/>
        </w:rPr>
        <w:t>Racconti della resistenza europea</w:t>
      </w:r>
      <w:r w:rsidR="00A23786">
        <w:t xml:space="preserve">, Einaudi. </w:t>
      </w:r>
      <w:r w:rsidR="003A5418" w:rsidRPr="003A5418">
        <w:t>Una raccolta di storie che restituisce la voce di uomini e donne che hanno lottato contro l’oppressione durante la Seconda guerra mondiale. Ogni racconto è una testimonianza di coraggio, sacrificio e speranza, offrendo uno sguardo autentico sulla Resistenza in diversi Paesi europei. Un libro che unisce memoria storica e forza narrativa.</w:t>
      </w:r>
    </w:p>
    <w:p w14:paraId="32AF37DB" w14:textId="0362A967" w:rsidR="001E52DC" w:rsidRDefault="001E52DC" w:rsidP="00E85D36">
      <w:pPr>
        <w:jc w:val="both"/>
        <w:rPr>
          <w:iCs/>
        </w:rPr>
      </w:pPr>
      <w:r w:rsidRPr="001E52DC">
        <w:rPr>
          <w:iCs/>
        </w:rPr>
        <w:t xml:space="preserve">Come sempre ricordiamo a tutti i nostri soci che è presente sul nostro sito all’indirizzo </w:t>
      </w:r>
      <w:hyperlink r:id="rId6" w:history="1">
        <w:r w:rsidRPr="001A732A">
          <w:rPr>
            <w:rStyle w:val="Collegamentoipertestuale"/>
            <w:iCs/>
          </w:rPr>
          <w:t>https://www.circoloroma.unicredit.it/le-categorie/biblioteca</w:t>
        </w:r>
      </w:hyperlink>
      <w:r>
        <w:rPr>
          <w:iCs/>
        </w:rPr>
        <w:t xml:space="preserve"> </w:t>
      </w:r>
      <w:r w:rsidRPr="001E52DC">
        <w:rPr>
          <w:iCs/>
        </w:rPr>
        <w:t xml:space="preserve"> l’elenco completo dei libri disponibili per il prestito.</w:t>
      </w:r>
    </w:p>
    <w:p w14:paraId="50C11488" w14:textId="0FD8FC3A" w:rsidR="008C3FC0" w:rsidRDefault="00D35706" w:rsidP="008C3FC0">
      <w:pPr>
        <w:jc w:val="both"/>
        <w:rPr>
          <w:iCs/>
        </w:rPr>
      </w:pPr>
      <w:r>
        <w:rPr>
          <w:iCs/>
        </w:rPr>
        <w:lastRenderedPageBreak/>
        <w:t xml:space="preserve">Cogliamo </w:t>
      </w:r>
      <w:r w:rsidR="001E52DC">
        <w:rPr>
          <w:iCs/>
        </w:rPr>
        <w:t xml:space="preserve">inoltre </w:t>
      </w:r>
      <w:r>
        <w:rPr>
          <w:iCs/>
        </w:rPr>
        <w:t xml:space="preserve">l’occasione anche per segnalare </w:t>
      </w:r>
      <w:r w:rsidRPr="00D35706">
        <w:rPr>
          <w:iCs/>
        </w:rPr>
        <w:t xml:space="preserve"> a tutti i nostri </w:t>
      </w:r>
      <w:r>
        <w:rPr>
          <w:iCs/>
        </w:rPr>
        <w:t xml:space="preserve">iscritti </w:t>
      </w:r>
      <w:r w:rsidRPr="00D35706">
        <w:rPr>
          <w:iCs/>
        </w:rPr>
        <w:t>la possibilità di acquistare i libri usufruendo, grazie al contributo del Uni</w:t>
      </w:r>
      <w:r w:rsidR="00D3127F">
        <w:rPr>
          <w:iCs/>
        </w:rPr>
        <w:t>C</w:t>
      </w:r>
      <w:r w:rsidRPr="00D35706">
        <w:rPr>
          <w:iCs/>
        </w:rPr>
        <w:t>redit Circolo</w:t>
      </w:r>
      <w:r w:rsidR="00A23745">
        <w:rPr>
          <w:iCs/>
        </w:rPr>
        <w:t xml:space="preserve"> Roma</w:t>
      </w:r>
      <w:r w:rsidR="00D3127F">
        <w:rPr>
          <w:iCs/>
        </w:rPr>
        <w:t xml:space="preserve"> ETS</w:t>
      </w:r>
      <w:r w:rsidRPr="00D35706">
        <w:rPr>
          <w:iCs/>
        </w:rPr>
        <w:t xml:space="preserve">, di uno scontro del prezzo di copertina pari al </w:t>
      </w:r>
      <w:r w:rsidR="004D6EE4">
        <w:rPr>
          <w:iCs/>
        </w:rPr>
        <w:t xml:space="preserve"> </w:t>
      </w:r>
      <w:r w:rsidRPr="00D35706">
        <w:rPr>
          <w:iCs/>
        </w:rPr>
        <w:t>35%.</w:t>
      </w:r>
      <w:r w:rsidR="004D6EE4">
        <w:rPr>
          <w:iCs/>
        </w:rPr>
        <w:t xml:space="preserve"> Segnalando che il ritiro dovrà essere effettuato</w:t>
      </w:r>
      <w:r w:rsidR="0064120B">
        <w:rPr>
          <w:iCs/>
        </w:rPr>
        <w:t xml:space="preserve"> personalmente o tramite i</w:t>
      </w:r>
      <w:r w:rsidR="000B24BB">
        <w:rPr>
          <w:iCs/>
        </w:rPr>
        <w:t>ncaricato</w:t>
      </w:r>
      <w:r w:rsidR="00E249D4">
        <w:rPr>
          <w:iCs/>
        </w:rPr>
        <w:t xml:space="preserve"> di fiducia ,</w:t>
      </w:r>
      <w:r w:rsidR="004D6EE4">
        <w:rPr>
          <w:iCs/>
        </w:rPr>
        <w:t xml:space="preserve"> presso la nostra sede del Circolo sito in Largo Anzani</w:t>
      </w:r>
      <w:r w:rsidR="00E249D4">
        <w:rPr>
          <w:iCs/>
        </w:rPr>
        <w:t xml:space="preserve"> 7/13 – V piano</w:t>
      </w:r>
      <w:r w:rsidR="004D6EE4">
        <w:rPr>
          <w:iCs/>
        </w:rPr>
        <w:t xml:space="preserve">. Diversamente </w:t>
      </w:r>
      <w:r w:rsidR="00D37601">
        <w:rPr>
          <w:iCs/>
        </w:rPr>
        <w:t xml:space="preserve">potremmo provvedere all’invio presso la sede di lavoro, in tal caso il Circolo non si assume alcuna responsabilità </w:t>
      </w:r>
      <w:r w:rsidR="004E0992">
        <w:rPr>
          <w:iCs/>
        </w:rPr>
        <w:t>circa la mancata consegna</w:t>
      </w:r>
      <w:r w:rsidR="000B24BB">
        <w:rPr>
          <w:iCs/>
        </w:rPr>
        <w:t xml:space="preserve">, </w:t>
      </w:r>
      <w:r w:rsidR="004E0992">
        <w:rPr>
          <w:iCs/>
        </w:rPr>
        <w:t xml:space="preserve"> restando la stessa in capo al solo socio</w:t>
      </w:r>
    </w:p>
    <w:p w14:paraId="2052E903" w14:textId="77777777" w:rsidR="00330472" w:rsidRDefault="00330472">
      <w:pPr>
        <w:jc w:val="both"/>
        <w:rPr>
          <w:iCs/>
        </w:rPr>
      </w:pPr>
    </w:p>
    <w:p w14:paraId="27C1E3FE" w14:textId="77777777" w:rsidR="00330472" w:rsidRDefault="00777E48">
      <w:pPr>
        <w:jc w:val="both"/>
        <w:rPr>
          <w:iCs/>
        </w:rPr>
      </w:pPr>
      <w:r>
        <w:rPr>
          <w:iCs/>
        </w:rPr>
        <w:t>Buona lettura!</w:t>
      </w:r>
    </w:p>
    <w:p w14:paraId="3C1D05E7" w14:textId="32D603C6" w:rsidR="00795E17" w:rsidRDefault="00795E17">
      <w:pPr>
        <w:jc w:val="both"/>
        <w:rPr>
          <w:iCs/>
        </w:rPr>
      </w:pPr>
      <w:r>
        <w:rPr>
          <w:iCs/>
        </w:rPr>
        <w:t>15/12/2025</w:t>
      </w:r>
    </w:p>
    <w:p w14:paraId="54546130" w14:textId="77777777" w:rsidR="00330472" w:rsidRDefault="00330472">
      <w:pPr>
        <w:jc w:val="both"/>
      </w:pPr>
    </w:p>
    <w:sectPr w:rsidR="003304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CFE4" w14:textId="77777777" w:rsidR="0039535B" w:rsidRDefault="0039535B">
      <w:pPr>
        <w:spacing w:line="240" w:lineRule="auto"/>
      </w:pPr>
      <w:r>
        <w:separator/>
      </w:r>
    </w:p>
  </w:endnote>
  <w:endnote w:type="continuationSeparator" w:id="0">
    <w:p w14:paraId="292F47A0" w14:textId="77777777" w:rsidR="0039535B" w:rsidRDefault="00395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3E6D" w14:textId="77777777" w:rsidR="0039535B" w:rsidRDefault="0039535B">
      <w:pPr>
        <w:spacing w:after="0"/>
      </w:pPr>
      <w:r>
        <w:separator/>
      </w:r>
    </w:p>
  </w:footnote>
  <w:footnote w:type="continuationSeparator" w:id="0">
    <w:p w14:paraId="2C1C287F" w14:textId="77777777" w:rsidR="0039535B" w:rsidRDefault="003953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7D"/>
    <w:rsid w:val="0002745F"/>
    <w:rsid w:val="000401B3"/>
    <w:rsid w:val="000421E6"/>
    <w:rsid w:val="00043AAC"/>
    <w:rsid w:val="0004475B"/>
    <w:rsid w:val="000505A5"/>
    <w:rsid w:val="00065968"/>
    <w:rsid w:val="0008532E"/>
    <w:rsid w:val="00087F7D"/>
    <w:rsid w:val="00095204"/>
    <w:rsid w:val="000B0F61"/>
    <w:rsid w:val="000B24BB"/>
    <w:rsid w:val="000C2008"/>
    <w:rsid w:val="000C386E"/>
    <w:rsid w:val="000D2B7D"/>
    <w:rsid w:val="000D36C6"/>
    <w:rsid w:val="000F2EA1"/>
    <w:rsid w:val="0011005E"/>
    <w:rsid w:val="00110BA4"/>
    <w:rsid w:val="00110E7D"/>
    <w:rsid w:val="0013067D"/>
    <w:rsid w:val="00130755"/>
    <w:rsid w:val="00131E4C"/>
    <w:rsid w:val="00153579"/>
    <w:rsid w:val="00165E04"/>
    <w:rsid w:val="0017345C"/>
    <w:rsid w:val="001936E7"/>
    <w:rsid w:val="001C3487"/>
    <w:rsid w:val="001C5D1F"/>
    <w:rsid w:val="001E218B"/>
    <w:rsid w:val="001E295C"/>
    <w:rsid w:val="001E52DC"/>
    <w:rsid w:val="001F1D0D"/>
    <w:rsid w:val="001F459F"/>
    <w:rsid w:val="002275AD"/>
    <w:rsid w:val="00235F79"/>
    <w:rsid w:val="002360F8"/>
    <w:rsid w:val="002635D6"/>
    <w:rsid w:val="002658D7"/>
    <w:rsid w:val="0029750E"/>
    <w:rsid w:val="002C30E0"/>
    <w:rsid w:val="002C684F"/>
    <w:rsid w:val="002C712F"/>
    <w:rsid w:val="002C79FB"/>
    <w:rsid w:val="002D3F1D"/>
    <w:rsid w:val="002D7058"/>
    <w:rsid w:val="002E5E5C"/>
    <w:rsid w:val="002F1447"/>
    <w:rsid w:val="002F7554"/>
    <w:rsid w:val="00302E98"/>
    <w:rsid w:val="00304430"/>
    <w:rsid w:val="00310D82"/>
    <w:rsid w:val="00316312"/>
    <w:rsid w:val="00330472"/>
    <w:rsid w:val="003610F6"/>
    <w:rsid w:val="00361DFB"/>
    <w:rsid w:val="00380D2A"/>
    <w:rsid w:val="00382A4C"/>
    <w:rsid w:val="00384962"/>
    <w:rsid w:val="00391ACE"/>
    <w:rsid w:val="0039535B"/>
    <w:rsid w:val="003A3F2F"/>
    <w:rsid w:val="003A5418"/>
    <w:rsid w:val="003A6C24"/>
    <w:rsid w:val="003B0A54"/>
    <w:rsid w:val="003C29BF"/>
    <w:rsid w:val="003D0DAA"/>
    <w:rsid w:val="003D2E42"/>
    <w:rsid w:val="003F2666"/>
    <w:rsid w:val="0041254A"/>
    <w:rsid w:val="00412920"/>
    <w:rsid w:val="00451870"/>
    <w:rsid w:val="004668CB"/>
    <w:rsid w:val="00471FDB"/>
    <w:rsid w:val="00477CF1"/>
    <w:rsid w:val="00486FC1"/>
    <w:rsid w:val="0049451D"/>
    <w:rsid w:val="004A2AC1"/>
    <w:rsid w:val="004B3432"/>
    <w:rsid w:val="004C729F"/>
    <w:rsid w:val="004D4229"/>
    <w:rsid w:val="004D6EE4"/>
    <w:rsid w:val="004E0992"/>
    <w:rsid w:val="004E4A3B"/>
    <w:rsid w:val="00527868"/>
    <w:rsid w:val="00531D77"/>
    <w:rsid w:val="00564832"/>
    <w:rsid w:val="00565D10"/>
    <w:rsid w:val="00575B69"/>
    <w:rsid w:val="005B3DEE"/>
    <w:rsid w:val="005D58DD"/>
    <w:rsid w:val="00603A25"/>
    <w:rsid w:val="00616DC2"/>
    <w:rsid w:val="0064120B"/>
    <w:rsid w:val="00650906"/>
    <w:rsid w:val="00656683"/>
    <w:rsid w:val="006637EE"/>
    <w:rsid w:val="006725BD"/>
    <w:rsid w:val="0069224C"/>
    <w:rsid w:val="006A2E96"/>
    <w:rsid w:val="006D3556"/>
    <w:rsid w:val="006D6C21"/>
    <w:rsid w:val="006F5DBB"/>
    <w:rsid w:val="00704BB6"/>
    <w:rsid w:val="00714BD4"/>
    <w:rsid w:val="00715F80"/>
    <w:rsid w:val="00717AE5"/>
    <w:rsid w:val="00742219"/>
    <w:rsid w:val="00754A5A"/>
    <w:rsid w:val="00757E20"/>
    <w:rsid w:val="00766B61"/>
    <w:rsid w:val="00777E48"/>
    <w:rsid w:val="00780996"/>
    <w:rsid w:val="00783B82"/>
    <w:rsid w:val="00795E17"/>
    <w:rsid w:val="007A682D"/>
    <w:rsid w:val="007A6AA5"/>
    <w:rsid w:val="007C12C3"/>
    <w:rsid w:val="007F5993"/>
    <w:rsid w:val="007F768C"/>
    <w:rsid w:val="00800B11"/>
    <w:rsid w:val="008208EB"/>
    <w:rsid w:val="008433BF"/>
    <w:rsid w:val="0084353C"/>
    <w:rsid w:val="008530F4"/>
    <w:rsid w:val="00894120"/>
    <w:rsid w:val="0089771E"/>
    <w:rsid w:val="008A4BFE"/>
    <w:rsid w:val="008C3FC0"/>
    <w:rsid w:val="008C7983"/>
    <w:rsid w:val="008D77A8"/>
    <w:rsid w:val="008F7FFD"/>
    <w:rsid w:val="009131E0"/>
    <w:rsid w:val="00914737"/>
    <w:rsid w:val="00922021"/>
    <w:rsid w:val="009462E2"/>
    <w:rsid w:val="00963495"/>
    <w:rsid w:val="0096446F"/>
    <w:rsid w:val="009667BD"/>
    <w:rsid w:val="00970FFF"/>
    <w:rsid w:val="00986142"/>
    <w:rsid w:val="00987BC2"/>
    <w:rsid w:val="00990889"/>
    <w:rsid w:val="0099606B"/>
    <w:rsid w:val="009A3796"/>
    <w:rsid w:val="009A3860"/>
    <w:rsid w:val="009A4620"/>
    <w:rsid w:val="009A4ACC"/>
    <w:rsid w:val="009B3D71"/>
    <w:rsid w:val="009B4401"/>
    <w:rsid w:val="009C405F"/>
    <w:rsid w:val="009E3561"/>
    <w:rsid w:val="00A10123"/>
    <w:rsid w:val="00A23745"/>
    <w:rsid w:val="00A23786"/>
    <w:rsid w:val="00A34164"/>
    <w:rsid w:val="00A46D50"/>
    <w:rsid w:val="00A5456F"/>
    <w:rsid w:val="00A70126"/>
    <w:rsid w:val="00A734AF"/>
    <w:rsid w:val="00A75C1E"/>
    <w:rsid w:val="00A85255"/>
    <w:rsid w:val="00A93822"/>
    <w:rsid w:val="00AB56F7"/>
    <w:rsid w:val="00AD49B6"/>
    <w:rsid w:val="00AD71DB"/>
    <w:rsid w:val="00AD7AA1"/>
    <w:rsid w:val="00AE1863"/>
    <w:rsid w:val="00AE5857"/>
    <w:rsid w:val="00AE79E0"/>
    <w:rsid w:val="00AF732D"/>
    <w:rsid w:val="00B37CE7"/>
    <w:rsid w:val="00B72954"/>
    <w:rsid w:val="00B770EE"/>
    <w:rsid w:val="00B83D6E"/>
    <w:rsid w:val="00B84987"/>
    <w:rsid w:val="00BC297A"/>
    <w:rsid w:val="00BF02B3"/>
    <w:rsid w:val="00BF0A84"/>
    <w:rsid w:val="00C00B0E"/>
    <w:rsid w:val="00C126FD"/>
    <w:rsid w:val="00C1762C"/>
    <w:rsid w:val="00C3106B"/>
    <w:rsid w:val="00C42E76"/>
    <w:rsid w:val="00C448E5"/>
    <w:rsid w:val="00C4519B"/>
    <w:rsid w:val="00C54FBE"/>
    <w:rsid w:val="00C61F85"/>
    <w:rsid w:val="00C72565"/>
    <w:rsid w:val="00C75307"/>
    <w:rsid w:val="00C87D5A"/>
    <w:rsid w:val="00CA41F4"/>
    <w:rsid w:val="00CB67A2"/>
    <w:rsid w:val="00CB6F7F"/>
    <w:rsid w:val="00CC61BF"/>
    <w:rsid w:val="00CD7B5C"/>
    <w:rsid w:val="00CF0EB4"/>
    <w:rsid w:val="00CF1388"/>
    <w:rsid w:val="00CF1423"/>
    <w:rsid w:val="00D12034"/>
    <w:rsid w:val="00D16D8B"/>
    <w:rsid w:val="00D2250A"/>
    <w:rsid w:val="00D253C1"/>
    <w:rsid w:val="00D3127F"/>
    <w:rsid w:val="00D35706"/>
    <w:rsid w:val="00D37601"/>
    <w:rsid w:val="00D45D3B"/>
    <w:rsid w:val="00D858E7"/>
    <w:rsid w:val="00D9485B"/>
    <w:rsid w:val="00DA20EC"/>
    <w:rsid w:val="00DB7735"/>
    <w:rsid w:val="00DC3C01"/>
    <w:rsid w:val="00DC4341"/>
    <w:rsid w:val="00DD05AF"/>
    <w:rsid w:val="00DE06A1"/>
    <w:rsid w:val="00DE3DDC"/>
    <w:rsid w:val="00DF282E"/>
    <w:rsid w:val="00E01827"/>
    <w:rsid w:val="00E026D0"/>
    <w:rsid w:val="00E16484"/>
    <w:rsid w:val="00E249D4"/>
    <w:rsid w:val="00E31800"/>
    <w:rsid w:val="00E3362E"/>
    <w:rsid w:val="00E41B8E"/>
    <w:rsid w:val="00E5735B"/>
    <w:rsid w:val="00E62DE1"/>
    <w:rsid w:val="00E63B71"/>
    <w:rsid w:val="00E65EDF"/>
    <w:rsid w:val="00E85D36"/>
    <w:rsid w:val="00E902C4"/>
    <w:rsid w:val="00EB3B6E"/>
    <w:rsid w:val="00EF3832"/>
    <w:rsid w:val="00EF66E8"/>
    <w:rsid w:val="00F108E3"/>
    <w:rsid w:val="00F5226F"/>
    <w:rsid w:val="00F527B9"/>
    <w:rsid w:val="00F74B36"/>
    <w:rsid w:val="00F814F9"/>
    <w:rsid w:val="00F82060"/>
    <w:rsid w:val="00F86A8D"/>
    <w:rsid w:val="00F9295E"/>
    <w:rsid w:val="00F97DA5"/>
    <w:rsid w:val="00FA2F93"/>
    <w:rsid w:val="00FB1506"/>
    <w:rsid w:val="00FB4AC2"/>
    <w:rsid w:val="00FC4653"/>
    <w:rsid w:val="00FC741E"/>
    <w:rsid w:val="00FD6FC9"/>
    <w:rsid w:val="00FF0A7C"/>
    <w:rsid w:val="0AE71698"/>
    <w:rsid w:val="2FEA7F46"/>
    <w:rsid w:val="422768C0"/>
    <w:rsid w:val="4D174220"/>
    <w:rsid w:val="569C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C14B"/>
  <w15:docId w15:val="{99DBF664-0FDF-457E-9016-FB551241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E5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rcoloroma.unicredit.it/le-categorie/bibliote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GRANDINETTI GIUSEPPE</dc:creator>
  <cp:lastModifiedBy>Roberto</cp:lastModifiedBy>
  <cp:revision>29</cp:revision>
  <dcterms:created xsi:type="dcterms:W3CDTF">2025-12-15T11:01:00Z</dcterms:created>
  <dcterms:modified xsi:type="dcterms:W3CDTF">2025-12-16T09:26:00Z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0B9BBF7EB460486CAB6C4B6CFE916CF9_12</vt:lpwstr>
  </property>
  <property fmtid="{D5CDD505-2E9C-101B-9397-08002B2CF9AE}" pid="4" name="MSIP_Label_29db9e61-aac5-4f6e-805d-ceb8cb9983a1_Enabled">
    <vt:lpwstr>true</vt:lpwstr>
  </property>
  <property fmtid="{D5CDD505-2E9C-101B-9397-08002B2CF9AE}" pid="5" name="MSIP_Label_29db9e61-aac5-4f6e-805d-ceb8cb9983a1_SetDate">
    <vt:lpwstr>2025-12-16T09:24:43Z</vt:lpwstr>
  </property>
  <property fmtid="{D5CDD505-2E9C-101B-9397-08002B2CF9AE}" pid="6" name="MSIP_Label_29db9e61-aac5-4f6e-805d-ceb8cb9983a1_Method">
    <vt:lpwstr>Standard</vt:lpwstr>
  </property>
  <property fmtid="{D5CDD505-2E9C-101B-9397-08002B2CF9AE}" pid="7" name="MSIP_Label_29db9e61-aac5-4f6e-805d-ceb8cb9983a1_Name">
    <vt:lpwstr>UniCredit - Internal Use Only - no visual markings</vt:lpwstr>
  </property>
  <property fmtid="{D5CDD505-2E9C-101B-9397-08002B2CF9AE}" pid="8" name="MSIP_Label_29db9e61-aac5-4f6e-805d-ceb8cb9983a1_SiteId">
    <vt:lpwstr>2cc49ce9-66a1-41ac-a96b-bdc54247696a</vt:lpwstr>
  </property>
  <property fmtid="{D5CDD505-2E9C-101B-9397-08002B2CF9AE}" pid="9" name="MSIP_Label_29db9e61-aac5-4f6e-805d-ceb8cb9983a1_ActionId">
    <vt:lpwstr>931f9dd3-85ab-4e26-8adf-38131346e232</vt:lpwstr>
  </property>
  <property fmtid="{D5CDD505-2E9C-101B-9397-08002B2CF9AE}" pid="10" name="MSIP_Label_29db9e61-aac5-4f6e-805d-ceb8cb9983a1_ContentBits">
    <vt:lpwstr>0</vt:lpwstr>
  </property>
  <property fmtid="{D5CDD505-2E9C-101B-9397-08002B2CF9AE}" pid="11" name="MSIP_Label_29db9e61-aac5-4f6e-805d-ceb8cb9983a1_Tag">
    <vt:lpwstr>10, 3, 0, 1</vt:lpwstr>
  </property>
</Properties>
</file>